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37" w:rsidRDefault="00655A68">
      <w:pPr>
        <w:spacing w:after="59" w:line="259" w:lineRule="auto"/>
        <w:ind w:left="0" w:right="0" w:firstLine="0"/>
        <w:jc w:val="left"/>
      </w:pPr>
      <w:r>
        <w:rPr>
          <w:b/>
          <w:sz w:val="32"/>
        </w:rPr>
        <w:t>CORE Skills – Non NZRC Certificated courses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7B3837" w:rsidRDefault="00655A68">
      <w:pPr>
        <w:pBdr>
          <w:top w:val="single" w:sz="4" w:space="0" w:color="000000"/>
          <w:bottom w:val="single" w:sz="4" w:space="0" w:color="000000"/>
        </w:pBdr>
        <w:shd w:val="clear" w:color="auto" w:fill="E0E0E0"/>
        <w:spacing w:after="89" w:line="259" w:lineRule="auto"/>
        <w:ind w:left="108" w:right="0" w:firstLine="0"/>
        <w:jc w:val="left"/>
      </w:pPr>
      <w:r>
        <w:rPr>
          <w:b/>
          <w:sz w:val="22"/>
        </w:rPr>
        <w:t xml:space="preserve">Aims / Purpose  </w:t>
      </w:r>
    </w:p>
    <w:p w:rsidR="007B3837" w:rsidRDefault="00655A68">
      <w:pPr>
        <w:spacing w:after="52"/>
        <w:ind w:left="103" w:right="146"/>
      </w:pPr>
      <w:r>
        <w:t xml:space="preserve">All Clinical Health Professionals (internal and external), who may be expected to manage the early stages of cardiac arrest, who do not require </w:t>
      </w:r>
      <w:r>
        <w:t xml:space="preserve">a NZRC certified qualification, or vaccinator resuscitation training.  </w:t>
      </w:r>
    </w:p>
    <w:p w:rsidR="007B3837" w:rsidRDefault="00655A68">
      <w:pPr>
        <w:ind w:left="103" w:right="146"/>
      </w:pPr>
      <w:r>
        <w:t xml:space="preserve">Allied Health, Midwifes, and RN’s – Non- NZRC Certificated course.  </w:t>
      </w:r>
      <w:r>
        <w:rPr>
          <w:b/>
        </w:rPr>
        <w:t xml:space="preserve">4 hour course </w:t>
      </w:r>
      <w:r>
        <w:t xml:space="preserve"> </w:t>
      </w:r>
    </w:p>
    <w:tbl>
      <w:tblPr>
        <w:tblStyle w:val="TableGrid"/>
        <w:tblW w:w="9643" w:type="dxa"/>
        <w:tblInd w:w="0" w:type="dxa"/>
        <w:tblCellMar>
          <w:top w:w="53" w:type="dxa"/>
          <w:left w:w="0" w:type="dxa"/>
          <w:bottom w:w="0" w:type="dxa"/>
          <w:right w:w="494" w:type="dxa"/>
        </w:tblCellMar>
        <w:tblLook w:val="04A0" w:firstRow="1" w:lastRow="0" w:firstColumn="1" w:lastColumn="0" w:noHBand="0" w:noVBand="1"/>
      </w:tblPr>
      <w:tblGrid>
        <w:gridCol w:w="12"/>
        <w:gridCol w:w="2111"/>
        <w:gridCol w:w="2401"/>
        <w:gridCol w:w="404"/>
        <w:gridCol w:w="296"/>
        <w:gridCol w:w="1948"/>
        <w:gridCol w:w="2471"/>
      </w:tblGrid>
      <w:tr w:rsidR="007B3837" w:rsidTr="00655A68">
        <w:trPr>
          <w:trHeight w:val="494"/>
        </w:trPr>
        <w:tc>
          <w:tcPr>
            <w:tcW w:w="4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7B3837" w:rsidRDefault="00655A68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Content 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7B3837" w:rsidRDefault="007B38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B3837" w:rsidTr="00655A68">
        <w:trPr>
          <w:trHeight w:val="1936"/>
        </w:trPr>
        <w:tc>
          <w:tcPr>
            <w:tcW w:w="4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3837" w:rsidRDefault="00655A68">
            <w:pPr>
              <w:numPr>
                <w:ilvl w:val="0"/>
                <w:numId w:val="1"/>
              </w:numPr>
              <w:spacing w:after="0" w:line="259" w:lineRule="auto"/>
              <w:ind w:right="0" w:hanging="418"/>
              <w:jc w:val="left"/>
            </w:pPr>
            <w:r>
              <w:t xml:space="preserve">Adult Collapse  </w:t>
            </w:r>
          </w:p>
          <w:p w:rsidR="007B3837" w:rsidRDefault="00655A68">
            <w:pPr>
              <w:numPr>
                <w:ilvl w:val="0"/>
                <w:numId w:val="1"/>
              </w:numPr>
              <w:spacing w:after="0" w:line="259" w:lineRule="auto"/>
              <w:ind w:right="0" w:hanging="418"/>
              <w:jc w:val="left"/>
            </w:pPr>
            <w:r>
              <w:t xml:space="preserve">Child/Infant Collapse </w:t>
            </w:r>
          </w:p>
          <w:p w:rsidR="007B3837" w:rsidRDefault="00655A68">
            <w:pPr>
              <w:numPr>
                <w:ilvl w:val="0"/>
                <w:numId w:val="1"/>
              </w:numPr>
              <w:spacing w:after="0" w:line="259" w:lineRule="auto"/>
              <w:ind w:right="0" w:hanging="418"/>
              <w:jc w:val="left"/>
            </w:pPr>
            <w:r>
              <w:t xml:space="preserve">AED </w:t>
            </w:r>
          </w:p>
          <w:p w:rsidR="007B3837" w:rsidRDefault="00655A68">
            <w:pPr>
              <w:numPr>
                <w:ilvl w:val="0"/>
                <w:numId w:val="1"/>
              </w:numPr>
              <w:spacing w:after="30" w:line="240" w:lineRule="auto"/>
              <w:ind w:right="0" w:hanging="418"/>
              <w:jc w:val="left"/>
            </w:pPr>
            <w:r>
              <w:t xml:space="preserve">Basic airway management including airway adjuncts. </w:t>
            </w:r>
          </w:p>
          <w:p w:rsidR="007B3837" w:rsidRDefault="00655A68" w:rsidP="00655A68">
            <w:pPr>
              <w:numPr>
                <w:ilvl w:val="0"/>
                <w:numId w:val="1"/>
              </w:numPr>
              <w:spacing w:after="0" w:line="259" w:lineRule="auto"/>
              <w:ind w:right="0" w:hanging="418"/>
              <w:jc w:val="left"/>
            </w:pPr>
            <w:r>
              <w:t xml:space="preserve">Simulations </w:t>
            </w:r>
            <w:r>
              <w:t xml:space="preserve"> </w:t>
            </w:r>
          </w:p>
        </w:tc>
        <w:tc>
          <w:tcPr>
            <w:tcW w:w="47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B3837" w:rsidRDefault="00655A68">
            <w:pPr>
              <w:spacing w:after="21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 xml:space="preserve">ssessed Skills on the day  </w:t>
            </w:r>
          </w:p>
          <w:p w:rsidR="007B3837" w:rsidRDefault="00655A68" w:rsidP="00655A68">
            <w:pPr>
              <w:numPr>
                <w:ilvl w:val="0"/>
                <w:numId w:val="2"/>
              </w:numPr>
              <w:spacing w:after="15" w:line="259" w:lineRule="auto"/>
              <w:ind w:left="452" w:right="0" w:hanging="425"/>
              <w:jc w:val="left"/>
            </w:pPr>
            <w:r>
              <w:t xml:space="preserve">Adult Collapse </w:t>
            </w:r>
          </w:p>
          <w:p w:rsidR="007B3837" w:rsidRDefault="00655A68" w:rsidP="00655A68">
            <w:pPr>
              <w:numPr>
                <w:ilvl w:val="0"/>
                <w:numId w:val="2"/>
              </w:numPr>
              <w:spacing w:after="13" w:line="259" w:lineRule="auto"/>
              <w:ind w:left="452" w:right="0" w:hanging="425"/>
              <w:jc w:val="left"/>
            </w:pPr>
            <w:r>
              <w:t xml:space="preserve">AED  </w:t>
            </w:r>
          </w:p>
          <w:p w:rsidR="007B3837" w:rsidRDefault="00655A68" w:rsidP="00655A68">
            <w:pPr>
              <w:numPr>
                <w:ilvl w:val="0"/>
                <w:numId w:val="2"/>
              </w:numPr>
              <w:spacing w:after="0" w:line="259" w:lineRule="auto"/>
              <w:ind w:left="452" w:right="0" w:hanging="425"/>
              <w:jc w:val="left"/>
            </w:pPr>
            <w:r>
              <w:t xml:space="preserve">Basic airway management </w:t>
            </w:r>
          </w:p>
          <w:p w:rsidR="007B3837" w:rsidRDefault="00655A68" w:rsidP="00655A68">
            <w:pPr>
              <w:spacing w:after="163" w:line="259" w:lineRule="auto"/>
              <w:ind w:left="1440" w:right="0" w:firstLine="0"/>
              <w:jc w:val="left"/>
            </w:pPr>
            <w:r>
              <w:t xml:space="preserve"> </w:t>
            </w:r>
            <w: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bookmarkStart w:id="0" w:name="_GoBack"/>
            <w:bookmarkEnd w:id="0"/>
            <w:r>
              <w:rPr>
                <w:b/>
              </w:rPr>
              <w:t xml:space="preserve">Contact Person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</w:rPr>
              <w:t xml:space="preserve">For Booking / Course Access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For Enquiries (Organiser)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43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Name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96" w:right="0" w:firstLine="0"/>
            </w:pPr>
            <w:r>
              <w:t xml:space="preserve">Education and Development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>Amy Frechtling and Sharlene Olsen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43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Department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96" w:right="0" w:firstLine="0"/>
            </w:pPr>
            <w:r>
              <w:t xml:space="preserve">Education and Development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Resuscitation Training Officers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68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Phone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ext 2708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43" w:line="259" w:lineRule="auto"/>
              <w:ind w:left="96" w:right="0" w:firstLine="0"/>
              <w:jc w:val="left"/>
            </w:pPr>
            <w:r>
              <w:t xml:space="preserve">Amy                0272240345 </w:t>
            </w:r>
          </w:p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Sharlene         0272434049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67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Email 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education@hbdhb.govt.nz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40" w:line="259" w:lineRule="auto"/>
              <w:ind w:left="96" w:right="0" w:firstLine="0"/>
              <w:jc w:val="left"/>
            </w:pPr>
            <w:r>
              <w:rPr>
                <w:color w:val="0563C1"/>
                <w:u w:val="single" w:color="0563C1"/>
              </w:rPr>
              <w:t>Amy.Frechtling@hbdhb.govt.nz</w:t>
            </w:r>
            <w:r>
              <w:t xml:space="preserve">  </w:t>
            </w:r>
          </w:p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color w:val="0563C1"/>
                <w:u w:val="single" w:color="0563C1"/>
              </w:rPr>
              <w:t>Sharlene.Olsen@hbdhb.govt.nz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927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Booking method 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43" w:line="259" w:lineRule="auto"/>
              <w:ind w:left="96" w:right="0" w:firstLine="0"/>
              <w:jc w:val="left"/>
            </w:pPr>
            <w:r>
              <w:t xml:space="preserve">Please book via your PALS (Internal Staff)  </w:t>
            </w:r>
          </w:p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Please book via education and development for external health professionals.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Food provided 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Tea, coffee for morning tea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94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Target Audience 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 w:rsidP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All health professionals requiring yearly mandatory CPR training. </w:t>
            </w:r>
          </w:p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Health professionals and allied health professionals not requiring NZRC certified qualification.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7B3837" w:rsidRDefault="007B3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1661" w:right="0" w:firstLine="0"/>
              <w:jc w:val="left"/>
            </w:pPr>
            <w:r>
              <w:rPr>
                <w:b/>
              </w:rPr>
              <w:t xml:space="preserve">Course Requirements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7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Course Material  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 xml:space="preserve">Nil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Course Cost </w:t>
            </w: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6" w:right="0" w:firstLine="0"/>
              <w:jc w:val="left"/>
            </w:pPr>
            <w:r>
              <w:t>$90 + GST.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68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7B3837" w:rsidRDefault="007B3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40" w:line="259" w:lineRule="auto"/>
              <w:ind w:left="1997" w:right="0" w:firstLine="0"/>
              <w:jc w:val="left"/>
            </w:pPr>
            <w:r>
              <w:rPr>
                <w:b/>
              </w:rPr>
              <w:t xml:space="preserve">Course Details </w:t>
            </w:r>
          </w:p>
          <w:p w:rsidR="007B3837" w:rsidRDefault="00655A6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C00000"/>
              </w:rPr>
              <w:t>Courses run every Tuesday morning 0800- 1200 (4hours)</w:t>
            </w:r>
            <w:r>
              <w:rPr>
                <w:b/>
              </w:rP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88" w:right="0" w:firstLine="0"/>
              <w:jc w:val="center"/>
            </w:pPr>
            <w:r>
              <w:rPr>
                <w:b/>
              </w:rPr>
              <w:t xml:space="preserve">Venue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3837" w:rsidRDefault="00655A68">
            <w:pPr>
              <w:spacing w:after="0" w:line="259" w:lineRule="auto"/>
              <w:ind w:left="90" w:right="0" w:firstLine="0"/>
              <w:jc w:val="center"/>
            </w:pPr>
            <w:r>
              <w:rPr>
                <w:b/>
              </w:rPr>
              <w:t xml:space="preserve">Time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436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</w:rPr>
              <w:t xml:space="preserve">Starts </w:t>
            </w:r>
            <w:r>
              <w:t xml:space="preserve">Tuesday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91" w:right="0" w:firstLine="0"/>
              <w:jc w:val="center"/>
            </w:pPr>
            <w:r>
              <w:t>19</w:t>
            </w:r>
            <w:r>
              <w:rPr>
                <w:vertAlign w:val="superscript"/>
              </w:rPr>
              <w:t xml:space="preserve"> </w:t>
            </w:r>
            <w:r>
              <w:t xml:space="preserve">January  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87" w:right="0" w:firstLine="0"/>
              <w:jc w:val="center"/>
            </w:pPr>
            <w:r>
              <w:t>Clinical Skills Lab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1" w:right="0" w:firstLine="0"/>
              <w:jc w:val="center"/>
            </w:pPr>
            <w:r>
              <w:t>0800-1200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B3837" w:rsidTr="00655A68">
        <w:tblPrEx>
          <w:tblCellMar>
            <w:top w:w="57" w:type="dxa"/>
            <w:left w:w="12" w:type="dxa"/>
            <w:right w:w="103" w:type="dxa"/>
          </w:tblCellMar>
        </w:tblPrEx>
        <w:trPr>
          <w:gridBefore w:val="1"/>
          <w:wBefore w:w="12" w:type="dxa"/>
          <w:trHeight w:val="43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87" w:right="0" w:firstLine="0"/>
              <w:jc w:val="center"/>
            </w:pPr>
            <w:r>
              <w:rPr>
                <w:b/>
              </w:rPr>
              <w:t>Ends</w:t>
            </w:r>
            <w:r>
              <w:t xml:space="preserve"> Tuesday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837" w:rsidRDefault="00655A68">
            <w:pPr>
              <w:spacing w:after="0" w:line="259" w:lineRule="auto"/>
              <w:ind w:left="87" w:right="0" w:firstLine="0"/>
              <w:jc w:val="center"/>
            </w:pPr>
            <w:r>
              <w:t xml:space="preserve">14 December  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87" w:right="0" w:firstLine="0"/>
              <w:jc w:val="center"/>
            </w:pPr>
            <w:r>
              <w:t xml:space="preserve">Clinical Skills Lab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837" w:rsidRDefault="00655A68">
            <w:pPr>
              <w:spacing w:after="0" w:line="259" w:lineRule="auto"/>
              <w:ind w:left="91" w:right="0" w:firstLine="0"/>
              <w:jc w:val="center"/>
            </w:pPr>
            <w:r>
              <w:t xml:space="preserve">0800-1200 </w:t>
            </w:r>
          </w:p>
        </w:tc>
      </w:tr>
    </w:tbl>
    <w:p w:rsidR="007B3837" w:rsidRDefault="007B3837" w:rsidP="00655A68">
      <w:pPr>
        <w:spacing w:after="1471" w:line="259" w:lineRule="auto"/>
        <w:ind w:left="0" w:right="0" w:firstLine="0"/>
        <w:jc w:val="left"/>
      </w:pPr>
    </w:p>
    <w:sectPr w:rsidR="007B3837" w:rsidSect="00655A68">
      <w:pgSz w:w="11906" w:h="16841" w:code="9"/>
      <w:pgMar w:top="1440" w:right="108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68" w:rsidRDefault="00655A68" w:rsidP="00655A68">
      <w:pPr>
        <w:spacing w:after="0" w:line="240" w:lineRule="auto"/>
      </w:pPr>
      <w:r>
        <w:separator/>
      </w:r>
    </w:p>
  </w:endnote>
  <w:endnote w:type="continuationSeparator" w:id="0">
    <w:p w:rsidR="00655A68" w:rsidRDefault="00655A68" w:rsidP="0065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68" w:rsidRDefault="00655A68" w:rsidP="00655A68">
      <w:pPr>
        <w:spacing w:after="0" w:line="240" w:lineRule="auto"/>
      </w:pPr>
      <w:r>
        <w:separator/>
      </w:r>
    </w:p>
  </w:footnote>
  <w:footnote w:type="continuationSeparator" w:id="0">
    <w:p w:rsidR="00655A68" w:rsidRDefault="00655A68" w:rsidP="0065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DA6"/>
    <w:multiLevelType w:val="hybridMultilevel"/>
    <w:tmpl w:val="5D70FB4A"/>
    <w:lvl w:ilvl="0" w:tplc="FCFE419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64BD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4F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F96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EEB5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61AD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0546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E105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072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233BB"/>
    <w:multiLevelType w:val="hybridMultilevel"/>
    <w:tmpl w:val="B7DE6FD6"/>
    <w:lvl w:ilvl="0" w:tplc="C93C7774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D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846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820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4128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AC90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233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6B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2CD1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37"/>
    <w:rsid w:val="00655A68"/>
    <w:rsid w:val="007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FF37"/>
  <w15:docId w15:val="{88653BDF-4F15-4E2E-919D-8E8EFCF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18" w:right="16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68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68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>Your Organisation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Dhanwantee Sanchez</dc:creator>
  <cp:keywords/>
  <cp:lastModifiedBy>Stephanie Maggin</cp:lastModifiedBy>
  <cp:revision>2</cp:revision>
  <dcterms:created xsi:type="dcterms:W3CDTF">2020-11-17T22:51:00Z</dcterms:created>
  <dcterms:modified xsi:type="dcterms:W3CDTF">2020-11-17T22:51:00Z</dcterms:modified>
</cp:coreProperties>
</file>