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B194" w14:textId="77777777" w:rsidR="00E82A2C" w:rsidRPr="00E82A2C" w:rsidRDefault="00E82A2C" w:rsidP="00E82A2C">
      <w:pPr>
        <w:pStyle w:val="NormalWeb"/>
        <w:rPr>
          <w:rFonts w:ascii="Merriweather" w:hAnsi="Merriweather"/>
          <w:color w:val="000000"/>
          <w:sz w:val="27"/>
          <w:szCs w:val="27"/>
        </w:rPr>
      </w:pPr>
    </w:p>
    <w:p w14:paraId="1B682035" w14:textId="77777777" w:rsidR="00E82A2C" w:rsidRPr="00E82A2C" w:rsidRDefault="00E82A2C" w:rsidP="00E82A2C">
      <w:pPr>
        <w:pStyle w:val="NormalWeb"/>
        <w:rPr>
          <w:rFonts w:ascii="Merriweather" w:hAnsi="Merriweather"/>
          <w:color w:val="000000"/>
          <w:sz w:val="27"/>
          <w:szCs w:val="27"/>
        </w:rPr>
      </w:pPr>
    </w:p>
    <w:p w14:paraId="48D14F8B" w14:textId="77777777" w:rsidR="00E82A2C" w:rsidRPr="00E82A2C" w:rsidRDefault="00E82A2C" w:rsidP="00E82A2C">
      <w:pPr>
        <w:pStyle w:val="NormalWeb"/>
        <w:rPr>
          <w:rFonts w:ascii="Merriweather" w:hAnsi="Merriweather"/>
          <w:color w:val="000000"/>
          <w:sz w:val="27"/>
          <w:szCs w:val="27"/>
        </w:rPr>
      </w:pPr>
    </w:p>
    <w:p w14:paraId="0C856B85" w14:textId="04A854FE" w:rsidR="00E82A2C" w:rsidRPr="00E82A2C" w:rsidRDefault="00E82A2C" w:rsidP="00E82A2C">
      <w:pPr>
        <w:pStyle w:val="NormalWeb"/>
        <w:rPr>
          <w:rFonts w:ascii="Merriweather" w:hAnsi="Merriweather"/>
          <w:b/>
          <w:bCs/>
          <w:color w:val="000000"/>
          <w:sz w:val="32"/>
          <w:szCs w:val="32"/>
        </w:rPr>
      </w:pPr>
      <w:r w:rsidRPr="00E82A2C">
        <w:rPr>
          <w:rFonts w:ascii="Merriweather" w:hAnsi="Merriweather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8EB44E" wp14:editId="3E4F120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63366" cy="3014227"/>
            <wp:effectExtent l="0" t="0" r="3810" b="0"/>
            <wp:wrapSquare wrapText="bothSides"/>
            <wp:docPr id="336836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66" cy="30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A2C">
        <w:rPr>
          <w:rFonts w:ascii="Merriweather" w:hAnsi="Merriweather"/>
          <w:b/>
          <w:bCs/>
          <w:color w:val="000000"/>
          <w:sz w:val="32"/>
          <w:szCs w:val="32"/>
        </w:rPr>
        <w:t xml:space="preserve">Dr Louise </w:t>
      </w:r>
      <w:proofErr w:type="spellStart"/>
      <w:r w:rsidRPr="00E82A2C">
        <w:rPr>
          <w:rFonts w:ascii="Merriweather" w:hAnsi="Merriweather"/>
          <w:b/>
          <w:bCs/>
          <w:color w:val="000000"/>
          <w:sz w:val="32"/>
          <w:szCs w:val="32"/>
        </w:rPr>
        <w:t>Cowpertwait</w:t>
      </w:r>
      <w:proofErr w:type="spellEnd"/>
    </w:p>
    <w:p w14:paraId="757A7D1E" w14:textId="77777777" w:rsidR="00E82A2C" w:rsidRPr="00E82A2C" w:rsidRDefault="00E82A2C" w:rsidP="00E82A2C">
      <w:pPr>
        <w:pStyle w:val="NormalWeb"/>
        <w:rPr>
          <w:rFonts w:ascii="Merriweather" w:hAnsi="Merriweather"/>
          <w:b/>
          <w:bCs/>
          <w:color w:val="000000"/>
          <w:sz w:val="32"/>
          <w:szCs w:val="32"/>
        </w:rPr>
      </w:pPr>
      <w:r w:rsidRPr="00E82A2C">
        <w:rPr>
          <w:rFonts w:ascii="Merriweather" w:hAnsi="Merriweather"/>
          <w:b/>
          <w:bCs/>
          <w:color w:val="000000"/>
          <w:sz w:val="32"/>
          <w:szCs w:val="32"/>
        </w:rPr>
        <w:t>Consultant Clinical Neuropsychologist and CEO</w:t>
      </w:r>
    </w:p>
    <w:p w14:paraId="771EE3C0" w14:textId="77777777" w:rsidR="00E82A2C" w:rsidRPr="00E82A2C" w:rsidRDefault="00E82A2C" w:rsidP="00E82A2C">
      <w:pPr>
        <w:pStyle w:val="NormalWeb"/>
        <w:rPr>
          <w:rFonts w:ascii="Merriweather" w:hAnsi="Merriweather"/>
          <w:b/>
          <w:bCs/>
          <w:color w:val="000000"/>
          <w:sz w:val="32"/>
          <w:szCs w:val="32"/>
        </w:rPr>
      </w:pPr>
      <w:proofErr w:type="spellStart"/>
      <w:r w:rsidRPr="00E82A2C">
        <w:rPr>
          <w:rFonts w:ascii="Merriweather" w:hAnsi="Merriweather"/>
          <w:b/>
          <w:bCs/>
          <w:color w:val="000000"/>
          <w:sz w:val="32"/>
          <w:szCs w:val="32"/>
        </w:rPr>
        <w:t>MindMatters</w:t>
      </w:r>
      <w:proofErr w:type="spellEnd"/>
      <w:r w:rsidRPr="00E82A2C">
        <w:rPr>
          <w:rFonts w:ascii="Merriweather" w:hAnsi="Merriweather"/>
          <w:b/>
          <w:bCs/>
          <w:color w:val="000000"/>
          <w:sz w:val="32"/>
          <w:szCs w:val="32"/>
        </w:rPr>
        <w:t xml:space="preserve"> Clinic</w:t>
      </w:r>
    </w:p>
    <w:p w14:paraId="5AB594E1" w14:textId="77777777" w:rsidR="00E82A2C" w:rsidRPr="00E82A2C" w:rsidRDefault="00E82A2C" w:rsidP="00E82A2C">
      <w:pPr>
        <w:pStyle w:val="NormalWeb"/>
        <w:rPr>
          <w:rFonts w:ascii="Merriweather" w:hAnsi="Merriweather"/>
          <w:color w:val="000000"/>
          <w:sz w:val="27"/>
          <w:szCs w:val="27"/>
        </w:rPr>
      </w:pPr>
    </w:p>
    <w:p w14:paraId="1799BE3E" w14:textId="77777777" w:rsidR="00E82A2C" w:rsidRPr="00E82A2C" w:rsidRDefault="00E82A2C" w:rsidP="00E82A2C">
      <w:pPr>
        <w:pStyle w:val="NormalWeb"/>
        <w:rPr>
          <w:rFonts w:ascii="Merriweather" w:hAnsi="Merriweather"/>
          <w:color w:val="000000"/>
          <w:sz w:val="27"/>
          <w:szCs w:val="27"/>
        </w:rPr>
      </w:pPr>
    </w:p>
    <w:p w14:paraId="1ADAA2D6" w14:textId="77777777" w:rsidR="00E82A2C" w:rsidRPr="00E82A2C" w:rsidRDefault="00E82A2C" w:rsidP="00E82A2C">
      <w:pPr>
        <w:pStyle w:val="NormalWeb"/>
        <w:rPr>
          <w:rFonts w:ascii="Merriweather" w:hAnsi="Merriweather"/>
          <w:color w:val="000000"/>
          <w:sz w:val="28"/>
          <w:szCs w:val="28"/>
        </w:rPr>
      </w:pPr>
      <w:r w:rsidRPr="00E82A2C">
        <w:rPr>
          <w:rFonts w:ascii="Merriweather" w:hAnsi="Merriweather"/>
          <w:color w:val="000000"/>
          <w:sz w:val="28"/>
          <w:szCs w:val="28"/>
        </w:rPr>
        <w:t xml:space="preserve">Dr Louise </w:t>
      </w:r>
      <w:proofErr w:type="spellStart"/>
      <w:r w:rsidRPr="00E82A2C">
        <w:rPr>
          <w:rFonts w:ascii="Merriweather" w:hAnsi="Merriweather"/>
          <w:color w:val="000000"/>
          <w:sz w:val="28"/>
          <w:szCs w:val="28"/>
        </w:rPr>
        <w:t>Cowpertwait</w:t>
      </w:r>
      <w:proofErr w:type="spellEnd"/>
      <w:r w:rsidRPr="00E82A2C">
        <w:rPr>
          <w:rFonts w:ascii="Merriweather" w:hAnsi="Merriweather"/>
          <w:color w:val="000000"/>
          <w:sz w:val="28"/>
          <w:szCs w:val="28"/>
        </w:rPr>
        <w:t xml:space="preserve"> (she/her) is the Founder and CEO of </w:t>
      </w:r>
      <w:proofErr w:type="spellStart"/>
      <w:r w:rsidRPr="00E82A2C">
        <w:rPr>
          <w:rFonts w:ascii="Merriweather" w:hAnsi="Merriweather"/>
          <w:color w:val="000000"/>
          <w:sz w:val="28"/>
          <w:szCs w:val="28"/>
        </w:rPr>
        <w:t>MindMatters</w:t>
      </w:r>
      <w:proofErr w:type="spellEnd"/>
      <w:r w:rsidRPr="00E82A2C">
        <w:rPr>
          <w:rFonts w:ascii="Merriweather" w:hAnsi="Merriweather"/>
          <w:color w:val="000000"/>
          <w:sz w:val="28"/>
          <w:szCs w:val="28"/>
        </w:rPr>
        <w:t xml:space="preserve"> Clinic, a leading team of clinical experts in mental health, wellbeing, and neurodivergence. </w:t>
      </w:r>
    </w:p>
    <w:p w14:paraId="7FC83742" w14:textId="77777777" w:rsidR="00E82A2C" w:rsidRPr="00E82A2C" w:rsidRDefault="00E82A2C" w:rsidP="00E82A2C">
      <w:pPr>
        <w:pStyle w:val="NormalWeb"/>
        <w:rPr>
          <w:rFonts w:ascii="Merriweather" w:hAnsi="Merriweather"/>
          <w:color w:val="000000"/>
          <w:sz w:val="28"/>
          <w:szCs w:val="28"/>
        </w:rPr>
      </w:pPr>
      <w:r w:rsidRPr="00E82A2C">
        <w:rPr>
          <w:rFonts w:ascii="Merriweather" w:hAnsi="Merriweather"/>
          <w:color w:val="000000"/>
          <w:sz w:val="28"/>
          <w:szCs w:val="28"/>
        </w:rPr>
        <w:t xml:space="preserve">With extensive experience working alongside major national and international organisations, Louise understands the unique challenges General Practitioners and their patients face in Aotearoa New Zealand when it comes to ADHD. </w:t>
      </w:r>
    </w:p>
    <w:p w14:paraId="05C2DCC5" w14:textId="77777777" w:rsidR="00E82A2C" w:rsidRPr="00E82A2C" w:rsidRDefault="00E82A2C" w:rsidP="00E82A2C">
      <w:pPr>
        <w:pStyle w:val="NormalWeb"/>
        <w:rPr>
          <w:rFonts w:ascii="Merriweather" w:hAnsi="Merriweather"/>
          <w:color w:val="000000"/>
          <w:sz w:val="28"/>
          <w:szCs w:val="28"/>
        </w:rPr>
      </w:pPr>
      <w:r w:rsidRPr="00E82A2C">
        <w:rPr>
          <w:rFonts w:ascii="Merriweather" w:hAnsi="Merriweather"/>
          <w:color w:val="000000"/>
          <w:sz w:val="28"/>
          <w:szCs w:val="28"/>
        </w:rPr>
        <w:t xml:space="preserve">Louise is committed to empowering GPs with practical tools and knowledge to address the growing interest in and awareness of ADHD. </w:t>
      </w:r>
    </w:p>
    <w:p w14:paraId="5FE8DD93" w14:textId="3EFCDD4E" w:rsidR="00E82A2C" w:rsidRPr="00E82A2C" w:rsidRDefault="00E82A2C" w:rsidP="00E82A2C">
      <w:pPr>
        <w:pStyle w:val="NormalWeb"/>
        <w:rPr>
          <w:rFonts w:ascii="Merriweather" w:hAnsi="Merriweather"/>
          <w:color w:val="000000"/>
          <w:sz w:val="28"/>
          <w:szCs w:val="28"/>
        </w:rPr>
      </w:pPr>
      <w:r w:rsidRPr="00E82A2C">
        <w:rPr>
          <w:rFonts w:ascii="Merriweather" w:hAnsi="Merriweather"/>
          <w:color w:val="000000"/>
          <w:sz w:val="28"/>
          <w:szCs w:val="28"/>
        </w:rPr>
        <w:t xml:space="preserve">Under her leadership, </w:t>
      </w:r>
      <w:proofErr w:type="spellStart"/>
      <w:r w:rsidRPr="00E82A2C">
        <w:rPr>
          <w:rFonts w:ascii="Merriweather" w:hAnsi="Merriweather"/>
          <w:color w:val="000000"/>
          <w:sz w:val="28"/>
          <w:szCs w:val="28"/>
        </w:rPr>
        <w:t>MindMatters</w:t>
      </w:r>
      <w:proofErr w:type="spellEnd"/>
      <w:r w:rsidRPr="00E82A2C">
        <w:rPr>
          <w:rFonts w:ascii="Merriweather" w:hAnsi="Merriweather"/>
          <w:color w:val="000000"/>
          <w:sz w:val="28"/>
          <w:szCs w:val="28"/>
        </w:rPr>
        <w:t xml:space="preserve"> Clinic has established New Zealand’s first nationwide ADHD diagnostic and treatment clinic and delivers training across the country, equipping professionals to better understand and support individuals with ADHD.</w:t>
      </w:r>
    </w:p>
    <w:p w14:paraId="3AC4F004" w14:textId="64725106" w:rsidR="0096642E" w:rsidRPr="00E82A2C" w:rsidRDefault="00E82A2C" w:rsidP="00E82A2C">
      <w:pPr>
        <w:pStyle w:val="NormalWeb"/>
        <w:rPr>
          <w:rFonts w:ascii="Merriweather" w:hAnsi="Merriweather"/>
          <w:color w:val="000000"/>
          <w:sz w:val="28"/>
          <w:szCs w:val="28"/>
        </w:rPr>
      </w:pPr>
      <w:r w:rsidRPr="00E82A2C">
        <w:rPr>
          <w:rFonts w:ascii="Merriweather" w:hAnsi="Merriweather"/>
          <w:b/>
          <w:bCs/>
          <w:color w:val="000000"/>
          <w:sz w:val="28"/>
          <w:szCs w:val="28"/>
        </w:rPr>
        <w:t>LinkedIn:</w:t>
      </w:r>
      <w:r w:rsidRPr="00E82A2C">
        <w:rPr>
          <w:rFonts w:ascii="Merriweather" w:hAnsi="Merriweather"/>
          <w:color w:val="000000"/>
          <w:sz w:val="28"/>
          <w:szCs w:val="28"/>
        </w:rPr>
        <w:t xml:space="preserve"> </w:t>
      </w:r>
      <w:hyperlink r:id="rId5" w:history="1">
        <w:r w:rsidRPr="00E82A2C">
          <w:rPr>
            <w:rStyle w:val="Hyperlink"/>
            <w:rFonts w:ascii="Merriweather" w:hAnsi="Merriweather"/>
            <w:sz w:val="28"/>
            <w:szCs w:val="28"/>
          </w:rPr>
          <w:t>https://www.linkedin.com/company/mindmatters-clinic</w:t>
        </w:r>
      </w:hyperlink>
      <w:r w:rsidRPr="00E82A2C">
        <w:rPr>
          <w:rFonts w:ascii="Merriweather" w:hAnsi="Merriweather"/>
          <w:color w:val="000000"/>
          <w:sz w:val="28"/>
          <w:szCs w:val="28"/>
        </w:rPr>
        <w:t xml:space="preserve"> and </w:t>
      </w:r>
      <w:hyperlink r:id="rId6" w:history="1">
        <w:r w:rsidRPr="00E82A2C">
          <w:rPr>
            <w:rStyle w:val="Hyperlink"/>
            <w:rFonts w:ascii="Merriweather" w:hAnsi="Merriweather"/>
            <w:sz w:val="28"/>
            <w:szCs w:val="28"/>
          </w:rPr>
          <w:t>https://www.linkedin.com/in/dr-louise-cowpertwait/</w:t>
        </w:r>
      </w:hyperlink>
    </w:p>
    <w:sectPr w:rsidR="0096642E" w:rsidRPr="00E82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2C"/>
    <w:rsid w:val="005C194C"/>
    <w:rsid w:val="005F4DE3"/>
    <w:rsid w:val="006F11E9"/>
    <w:rsid w:val="0096642E"/>
    <w:rsid w:val="00BF5544"/>
    <w:rsid w:val="00E82A2C"/>
    <w:rsid w:val="00E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3DA5"/>
  <w15:chartTrackingRefBased/>
  <w15:docId w15:val="{2B10D4E7-A3DC-4025-9503-C361F721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Theme="minorHAnsi" w:hAnsi="Merriweather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E82A2C"/>
    <w:rPr>
      <w:color w:val="91C84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dr-louise-cowpertwait/" TargetMode="External"/><Relationship Id="rId5" Type="http://schemas.openxmlformats.org/officeDocument/2006/relationships/hyperlink" Target="https://www.linkedin.com/company/mindmatters-clini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 Hawke's Bay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C844"/>
      </a:accent1>
      <a:accent2>
        <a:srgbClr val="51676E"/>
      </a:accent2>
      <a:accent3>
        <a:srgbClr val="972D78"/>
      </a:accent3>
      <a:accent4>
        <a:srgbClr val="00749E"/>
      </a:accent4>
      <a:accent5>
        <a:srgbClr val="C23230"/>
      </a:accent5>
      <a:accent6>
        <a:srgbClr val="F79725"/>
      </a:accent6>
      <a:hlink>
        <a:srgbClr val="91C844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O'Sullivan</dc:creator>
  <cp:keywords/>
  <dc:description/>
  <cp:lastModifiedBy>Ryan O'Sullivan</cp:lastModifiedBy>
  <cp:revision>2</cp:revision>
  <dcterms:created xsi:type="dcterms:W3CDTF">2024-12-19T20:09:00Z</dcterms:created>
  <dcterms:modified xsi:type="dcterms:W3CDTF">2024-12-19T20:09:00Z</dcterms:modified>
</cp:coreProperties>
</file>